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DDE" w:rsidRPr="00626B04" w:rsidRDefault="00A41DDE" w:rsidP="00626B04">
      <w:pPr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instrText xml:space="preserve"> HYPERLINK "http://kerch.rk.gov.ru/rus/file/Postanovlenie_O_porjadke_provedenija_aukciona_Kerch_Respubliki_Krym.pdf" \l "page=1" \o "Страница 1" </w:instrTex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instrText xml:space="preserve"> HYPERLINK "http://kerch.rk.gov.ru/rus/file/Postanovlenie_O_porjadke_provedenija_aukciona_Kerch_Respubliki_Krym.pdf" \l "page=2" \o "Страница 2" </w:instrTex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instrText xml:space="preserve"> HYPERLINK "http://kerch.rk.gov.ru/rus/file/Postanovlenie_O_porjadke_provedenija_aukciona_Kerch_Respubliki_Krym.pdf" \l "page=3" \o "Страница 3" </w:instrTex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sz w:val="28"/>
          <w:szCs w:val="28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instrText xml:space="preserve"> HYPERLINK "http://kerch.rk.gov.ru/rus/file/Postanovlenie_O_porjadke_provedenija_aukciona_Kerch_Respubliki_Krym.pdf" \l "page=31" \o "Страница 31" </w:instrTex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</w:p>
    <w:p w:rsidR="00091BE1" w:rsidRDefault="00091BE1" w:rsidP="00091B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утверждении Положения о порядке размещения</w:t>
      </w:r>
    </w:p>
    <w:p w:rsidR="00091BE1" w:rsidRDefault="00091BE1" w:rsidP="00091B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нестационарных торговых объектов на территории</w:t>
      </w:r>
    </w:p>
    <w:p w:rsidR="00091BE1" w:rsidRDefault="00091BE1" w:rsidP="00091B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образования Темрюкский район</w:t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41DDE" w:rsidRPr="00626B04" w:rsidRDefault="00091BE1" w:rsidP="00856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1BE1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091BE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91BE1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Федеральным законом от 28 декабря 2009 года  № 381-ФЗ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91BE1">
        <w:rPr>
          <w:rFonts w:ascii="Times New Roman" w:hAnsi="Times New Roman" w:cs="Times New Roman"/>
          <w:sz w:val="28"/>
          <w:szCs w:val="28"/>
        </w:rPr>
        <w:t xml:space="preserve">«Об основах государственного регулирования торговой деятельности в Российской Федерации», </w: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t>Гражданским кодексом Российской Федерации, Федеральным законом от 26 июля 2006 года № 135-ФЗ «О защите конкуренции»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70156">
        <w:rPr>
          <w:rFonts w:ascii="Times New Roman" w:hAnsi="Times New Roman" w:cs="Times New Roman"/>
          <w:sz w:val="28"/>
          <w:szCs w:val="28"/>
          <w:lang w:eastAsia="ru-RU"/>
        </w:rPr>
        <w:t>Указом президента Российской Федерации от</w:t>
      </w:r>
      <w:r w:rsidR="00114B38">
        <w:rPr>
          <w:rFonts w:ascii="Times New Roman" w:hAnsi="Times New Roman" w:cs="Times New Roman"/>
          <w:sz w:val="28"/>
          <w:szCs w:val="28"/>
          <w:lang w:eastAsia="ru-RU"/>
        </w:rPr>
        <w:t xml:space="preserve"> 29 января 1992 года</w:t>
      </w:r>
      <w:r w:rsidR="00670156">
        <w:rPr>
          <w:rFonts w:ascii="Times New Roman" w:hAnsi="Times New Roman" w:cs="Times New Roman"/>
          <w:sz w:val="28"/>
          <w:szCs w:val="28"/>
          <w:lang w:eastAsia="ru-RU"/>
        </w:rPr>
        <w:t xml:space="preserve"> № 64</w:t>
      </w:r>
      <w:r w:rsidR="00114B3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670156">
        <w:rPr>
          <w:rFonts w:ascii="Times New Roman" w:hAnsi="Times New Roman" w:cs="Times New Roman"/>
          <w:sz w:val="28"/>
          <w:szCs w:val="28"/>
          <w:lang w:eastAsia="ru-RU"/>
        </w:rPr>
        <w:t xml:space="preserve"> «О свободе торговли»</w:t>
      </w:r>
      <w:r w:rsidR="00114B3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701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Законом</w:t>
      </w:r>
      <w:r w:rsidRPr="00091BE1">
        <w:rPr>
          <w:rFonts w:ascii="Times New Roman" w:hAnsi="Times New Roman" w:cs="Times New Roman"/>
          <w:sz w:val="28"/>
          <w:szCs w:val="28"/>
        </w:rPr>
        <w:t xml:space="preserve"> Краснодарского края от 31 мая 2005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4B3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91BE1">
        <w:rPr>
          <w:rFonts w:ascii="Times New Roman" w:hAnsi="Times New Roman" w:cs="Times New Roman"/>
          <w:sz w:val="28"/>
          <w:szCs w:val="28"/>
        </w:rPr>
        <w:t>№ 879-КЗ «О государственной политике Краснодарского края в сфере торговой деятельности», постановлением главы (губернатора) Краснодарского края от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14B3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91BE1">
        <w:rPr>
          <w:rFonts w:ascii="Times New Roman" w:hAnsi="Times New Roman" w:cs="Times New Roman"/>
          <w:sz w:val="28"/>
          <w:szCs w:val="28"/>
        </w:rPr>
        <w:t>11 ноября 2014 года № 1249</w:t>
      </w:r>
      <w:r w:rsidR="00114B38">
        <w:rPr>
          <w:rFonts w:ascii="Times New Roman" w:hAnsi="Times New Roman" w:cs="Times New Roman"/>
          <w:sz w:val="28"/>
          <w:szCs w:val="28"/>
        </w:rPr>
        <w:t xml:space="preserve"> </w:t>
      </w:r>
      <w:r w:rsidRPr="00091BE1">
        <w:rPr>
          <w:rFonts w:ascii="Times New Roman" w:hAnsi="Times New Roman" w:cs="Times New Roman"/>
          <w:sz w:val="28"/>
          <w:szCs w:val="28"/>
        </w:rPr>
        <w:t xml:space="preserve">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</w: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t xml:space="preserve">Приказом Федеральной антимонопольной службы от 10 февраля 2010 г. № 67 </w:t>
      </w:r>
      <w:r w:rsidR="00114B3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t xml:space="preserve">«О порядке 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</w:t>
      </w:r>
      <w:r w:rsidRPr="00626B04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26B0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091BE1">
        <w:rPr>
          <w:rFonts w:ascii="Times New Roman" w:hAnsi="Times New Roman" w:cs="Times New Roman"/>
          <w:sz w:val="28"/>
          <w:szCs w:val="28"/>
        </w:rPr>
        <w:t xml:space="preserve">в целях упорядочения  торговой деятельности </w:t>
      </w:r>
      <w:r>
        <w:rPr>
          <w:rFonts w:ascii="Times New Roman" w:hAnsi="Times New Roman" w:cs="Times New Roman"/>
          <w:sz w:val="28"/>
          <w:szCs w:val="28"/>
        </w:rPr>
        <w:t>с использованием</w:t>
      </w:r>
      <w:r w:rsidRPr="00091BE1">
        <w:rPr>
          <w:rFonts w:ascii="Times New Roman" w:hAnsi="Times New Roman" w:cs="Times New Roman"/>
          <w:sz w:val="28"/>
          <w:szCs w:val="28"/>
        </w:rPr>
        <w:t xml:space="preserve"> нестационарных торговых объектов  на территории муниципального образования Темрюкский райо</w:t>
      </w:r>
      <w:r>
        <w:rPr>
          <w:rFonts w:ascii="Times New Roman" w:hAnsi="Times New Roman" w:cs="Times New Roman"/>
          <w:sz w:val="28"/>
          <w:szCs w:val="28"/>
        </w:rPr>
        <w:t>н,</w: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а также</w: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t xml:space="preserve"> повышения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процедуры </w: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t>прозрачности предоставления права на размещение нестационарных торговых объектов на территории муниципального образования Темрюкский</w:t>
      </w:r>
      <w:r w:rsidRPr="00091BE1">
        <w:rPr>
          <w:rFonts w:ascii="Times New Roman" w:hAnsi="Times New Roman" w:cs="Times New Roman"/>
          <w:sz w:val="28"/>
          <w:szCs w:val="28"/>
        </w:rPr>
        <w:t xml:space="preserve">, </w:t>
      </w:r>
      <w:r w:rsidR="00A41DDE" w:rsidRPr="00626B04">
        <w:rPr>
          <w:rFonts w:ascii="Times New Roman" w:hAnsi="Times New Roman" w:cs="Times New Roman"/>
          <w:sz w:val="28"/>
          <w:szCs w:val="28"/>
          <w:lang w:eastAsia="ru-RU"/>
        </w:rPr>
        <w:t>п о с т а н о в л я ю:</w:t>
      </w:r>
    </w:p>
    <w:p w:rsidR="00574BDA" w:rsidRPr="00091BE1" w:rsidRDefault="00091BE1" w:rsidP="00574BDA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1BE1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574BDA"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положение о </w:t>
      </w:r>
      <w:r w:rsidRPr="00091BE1">
        <w:rPr>
          <w:rFonts w:ascii="Times New Roman" w:hAnsi="Times New Roman" w:cs="Times New Roman"/>
          <w:sz w:val="28"/>
          <w:szCs w:val="28"/>
          <w:lang w:eastAsia="ru-RU"/>
        </w:rPr>
        <w:t>поряд</w:t>
      </w:r>
      <w:r w:rsidR="00574BDA">
        <w:rPr>
          <w:rFonts w:ascii="Times New Roman" w:hAnsi="Times New Roman" w:cs="Times New Roman"/>
          <w:sz w:val="28"/>
          <w:szCs w:val="28"/>
          <w:lang w:eastAsia="ru-RU"/>
        </w:rPr>
        <w:t>ке</w:t>
      </w:r>
      <w:r w:rsidRPr="00091BE1"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размещения нестационарных торговых объектов на территории муниципального образования Темрюкский район</w:t>
      </w:r>
      <w:r w:rsidR="00574BDA" w:rsidRPr="00574BD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4BDA" w:rsidRPr="00091BE1">
        <w:rPr>
          <w:rFonts w:ascii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114B38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574BDA" w:rsidRPr="00091BE1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626B04" w:rsidRDefault="00574BDA" w:rsidP="00114B38">
      <w:pPr>
        <w:pStyle w:val="a4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03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Утвердить Положение о порядке проведения аукциона на прав</w:t>
      </w:r>
      <w:r w:rsidR="00A72ECA">
        <w:rPr>
          <w:rFonts w:ascii="Times New Roman" w:eastAsia="Times New Roman" w:hAnsi="Times New Roman"/>
          <w:sz w:val="28"/>
          <w:szCs w:val="28"/>
          <w:lang w:eastAsia="ru-RU"/>
        </w:rPr>
        <w:t>о заключения Договора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</w:t>
      </w:r>
      <w:r w:rsidRPr="00AF03D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 нестационарн</w:t>
      </w:r>
      <w:r w:rsidR="00114B38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AF03DA">
        <w:rPr>
          <w:rFonts w:ascii="Times New Roman" w:eastAsia="Times New Roman" w:hAnsi="Times New Roman"/>
          <w:sz w:val="28"/>
          <w:szCs w:val="28"/>
          <w:lang w:eastAsia="ru-RU"/>
        </w:rPr>
        <w:t xml:space="preserve"> торгов</w:t>
      </w:r>
      <w:r w:rsidR="00114B38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AF03DA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 w:rsidR="00114B38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A41DDE" w:rsidRPr="00091BE1">
        <w:rPr>
          <w:rFonts w:ascii="Times New Roman" w:hAnsi="Times New Roman" w:cs="Times New Roman"/>
          <w:sz w:val="28"/>
          <w:szCs w:val="28"/>
          <w:lang w:eastAsia="ru-RU"/>
        </w:rPr>
        <w:t xml:space="preserve"> (приложение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41DDE" w:rsidRPr="00091BE1">
        <w:rPr>
          <w:rFonts w:ascii="Times New Roman" w:hAnsi="Times New Roman" w:cs="Times New Roman"/>
          <w:sz w:val="28"/>
          <w:szCs w:val="28"/>
          <w:lang w:eastAsia="ru-RU"/>
        </w:rPr>
        <w:t>).</w:t>
      </w:r>
      <w:bookmarkStart w:id="0" w:name="_GoBack"/>
      <w:bookmarkEnd w:id="0"/>
    </w:p>
    <w:p w:rsidR="00114B38" w:rsidRDefault="00114B38" w:rsidP="00114B38">
      <w:pPr>
        <w:pStyle w:val="a4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Считать утратившими силу:</w:t>
      </w:r>
    </w:p>
    <w:p w:rsidR="00114B38" w:rsidRDefault="00114B38" w:rsidP="00114B38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114B38">
        <w:rPr>
          <w:rFonts w:ascii="Times New Roman" w:hAnsi="Times New Roman" w:cs="Times New Roman"/>
          <w:sz w:val="28"/>
          <w:szCs w:val="28"/>
          <w:lang w:eastAsia="ru-RU"/>
        </w:rPr>
        <w:t xml:space="preserve">остановление администрации муниципального образования Темрюкский район от </w:t>
      </w:r>
      <w:r w:rsidR="007E00E1">
        <w:rPr>
          <w:rFonts w:ascii="Times New Roman" w:hAnsi="Times New Roman" w:cs="Times New Roman"/>
          <w:sz w:val="28"/>
          <w:szCs w:val="28"/>
          <w:lang w:eastAsia="ru-RU"/>
        </w:rPr>
        <w:t>28</w:t>
      </w:r>
      <w:r w:rsidRPr="00114B38">
        <w:rPr>
          <w:rFonts w:ascii="Times New Roman" w:hAnsi="Times New Roman" w:cs="Times New Roman"/>
          <w:sz w:val="28"/>
          <w:szCs w:val="28"/>
          <w:lang w:eastAsia="ru-RU"/>
        </w:rPr>
        <w:t xml:space="preserve"> марта 2017 года «Об утверждении порядка размещения нестационарных торговых объектов на территории муниципального образования Темрюкский район».</w:t>
      </w:r>
    </w:p>
    <w:p w:rsidR="00114B38" w:rsidRDefault="00114B38" w:rsidP="00114B38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Pr="00114B38">
        <w:rPr>
          <w:rFonts w:ascii="Times New Roman" w:hAnsi="Times New Roman" w:cs="Times New Roman"/>
          <w:sz w:val="28"/>
          <w:szCs w:val="28"/>
          <w:lang w:eastAsia="ru-RU"/>
        </w:rPr>
        <w:t>администрации муниципального образования Темрюкский район от 1 марта 201</w:t>
      </w:r>
      <w:r w:rsidR="007E00E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114B38">
        <w:rPr>
          <w:rFonts w:ascii="Times New Roman" w:hAnsi="Times New Roman" w:cs="Times New Roman"/>
          <w:sz w:val="28"/>
          <w:szCs w:val="28"/>
          <w:lang w:eastAsia="ru-RU"/>
        </w:rPr>
        <w:t xml:space="preserve"> года </w:t>
      </w:r>
      <w:r w:rsidR="003728CD">
        <w:rPr>
          <w:rFonts w:ascii="Times New Roman" w:hAnsi="Times New Roman" w:cs="Times New Roman"/>
          <w:sz w:val="28"/>
          <w:szCs w:val="28"/>
          <w:lang w:eastAsia="ru-RU"/>
        </w:rPr>
        <w:t xml:space="preserve">№ 253 </w:t>
      </w:r>
      <w:r w:rsidRPr="00114B38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E00E1"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28 марта 2016 года № 268 «</w:t>
      </w:r>
      <w:r w:rsidRPr="00114B38">
        <w:rPr>
          <w:rFonts w:ascii="Times New Roman" w:hAnsi="Times New Roman" w:cs="Times New Roman"/>
          <w:sz w:val="28"/>
          <w:szCs w:val="28"/>
          <w:lang w:eastAsia="ru-RU"/>
        </w:rPr>
        <w:t>Об утверждении порядка размещения нестационарных торговых объектов на территории муниципального образования Темрюкский район считать утратившим силу»</w:t>
      </w:r>
      <w:r w:rsidR="007E00E1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114B3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26B04" w:rsidRPr="00626B04" w:rsidRDefault="003728CD" w:rsidP="00626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6B04" w:rsidRPr="00626B04">
        <w:rPr>
          <w:rFonts w:ascii="Times New Roman" w:hAnsi="Times New Roman" w:cs="Times New Roman"/>
          <w:sz w:val="28"/>
          <w:szCs w:val="28"/>
        </w:rPr>
        <w:t>.</w:t>
      </w:r>
      <w:r w:rsidR="00626B04" w:rsidRPr="00626B04">
        <w:rPr>
          <w:rFonts w:ascii="Times New Roman" w:hAnsi="Times New Roman" w:cs="Times New Roman"/>
          <w:color w:val="FFFFFF"/>
          <w:sz w:val="28"/>
          <w:szCs w:val="28"/>
        </w:rPr>
        <w:t>.</w:t>
      </w:r>
      <w:r w:rsidR="00626B04" w:rsidRPr="00626B04">
        <w:rPr>
          <w:rFonts w:ascii="Times New Roman" w:hAnsi="Times New Roman" w:cs="Times New Roman"/>
          <w:sz w:val="28"/>
          <w:szCs w:val="28"/>
        </w:rPr>
        <w:t>Контроль  за выполнением  настоящего постановления возложить на заместителя главы муниципального образования Темрюкский район                    А.С. Харчева.</w:t>
      </w:r>
    </w:p>
    <w:p w:rsidR="00626B04" w:rsidRPr="00626B04" w:rsidRDefault="00114B38" w:rsidP="00626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26B04" w:rsidRPr="00626B04">
        <w:rPr>
          <w:rFonts w:ascii="Times New Roman" w:hAnsi="Times New Roman" w:cs="Times New Roman"/>
          <w:sz w:val="28"/>
          <w:szCs w:val="28"/>
        </w:rPr>
        <w:t>.</w:t>
      </w:r>
      <w:r w:rsidR="00626B04" w:rsidRPr="00626B04">
        <w:rPr>
          <w:rFonts w:ascii="Times New Roman" w:hAnsi="Times New Roman" w:cs="Times New Roman"/>
          <w:color w:val="FFFFFF"/>
          <w:sz w:val="28"/>
          <w:szCs w:val="28"/>
        </w:rPr>
        <w:t>.</w:t>
      </w:r>
      <w:r w:rsidR="00626B04" w:rsidRPr="00626B04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              официального опубликования.</w:t>
      </w:r>
    </w:p>
    <w:p w:rsidR="00626B04" w:rsidRPr="00626B04" w:rsidRDefault="00626B04" w:rsidP="00626B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B04" w:rsidRPr="00626B04" w:rsidRDefault="00626B04" w:rsidP="00626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B0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26B04" w:rsidRDefault="00626B04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B04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26B04">
        <w:rPr>
          <w:rFonts w:ascii="Times New Roman" w:hAnsi="Times New Roman" w:cs="Times New Roman"/>
          <w:sz w:val="28"/>
          <w:szCs w:val="28"/>
        </w:rPr>
        <w:t xml:space="preserve"> Ф.В. Бабенков</w:t>
      </w: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Pr="00AF03DA" w:rsidRDefault="00ED5B39" w:rsidP="00ED5B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 w:rsidRPr="00AF03DA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lastRenderedPageBreak/>
        <w:t>ЛИСТ СОГЛАСОВАНИЯ</w:t>
      </w:r>
    </w:p>
    <w:p w:rsidR="00ED5B39" w:rsidRPr="00836F1A" w:rsidRDefault="00ED5B39" w:rsidP="00ED5B3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ED5B39" w:rsidRPr="00AF03DA" w:rsidRDefault="00ED5B39" w:rsidP="00ED5B3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03DA">
        <w:rPr>
          <w:rFonts w:ascii="Times New Roman" w:eastAsia="Times New Roman" w:hAnsi="Times New Roman"/>
          <w:sz w:val="28"/>
          <w:szCs w:val="28"/>
          <w:lang w:eastAsia="ru-RU"/>
        </w:rPr>
        <w:t>проекта постановления администрации</w:t>
      </w:r>
    </w:p>
    <w:p w:rsidR="00ED5B39" w:rsidRPr="00836F1A" w:rsidRDefault="00ED5B39" w:rsidP="00ED5B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</w:t>
      </w:r>
    </w:p>
    <w:p w:rsidR="00ED5B39" w:rsidRPr="00836F1A" w:rsidRDefault="00ED5B39" w:rsidP="00ED5B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>от __________________ № ______________</w:t>
      </w:r>
    </w:p>
    <w:p w:rsidR="00ED5B39" w:rsidRPr="00AF03DA" w:rsidRDefault="00ED5B39" w:rsidP="00ED5B39">
      <w:pPr>
        <w:tabs>
          <w:tab w:val="left" w:pos="708"/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03DA">
        <w:rPr>
          <w:rFonts w:ascii="Times New Roman" w:eastAsia="Times New Roman" w:hAnsi="Times New Roman"/>
          <w:bCs/>
          <w:sz w:val="28"/>
          <w:szCs w:val="28"/>
          <w:lang w:eastAsia="ru-RU"/>
        </w:rPr>
        <w:t>«Об утверждении Положения о порядке размещения</w:t>
      </w:r>
    </w:p>
    <w:p w:rsidR="00ED5B39" w:rsidRPr="00AF03DA" w:rsidRDefault="00ED5B39" w:rsidP="00ED5B39">
      <w:pPr>
        <w:tabs>
          <w:tab w:val="left" w:pos="708"/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03DA">
        <w:rPr>
          <w:rFonts w:ascii="Times New Roman" w:eastAsia="Times New Roman" w:hAnsi="Times New Roman"/>
          <w:bCs/>
          <w:sz w:val="28"/>
          <w:szCs w:val="28"/>
          <w:lang w:eastAsia="ru-RU"/>
        </w:rPr>
        <w:t>нестационарных торговых объектов на территории</w:t>
      </w:r>
    </w:p>
    <w:p w:rsidR="00ED5B39" w:rsidRPr="00AF03DA" w:rsidRDefault="00ED5B39" w:rsidP="00ED5B39">
      <w:pPr>
        <w:tabs>
          <w:tab w:val="left" w:pos="708"/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03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район»</w:t>
      </w:r>
    </w:p>
    <w:p w:rsidR="00ED5B39" w:rsidRPr="00836F1A" w:rsidRDefault="00ED5B39" w:rsidP="00ED5B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B39" w:rsidRPr="00836F1A" w:rsidRDefault="00ED5B39" w:rsidP="00ED5B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B39" w:rsidRPr="00836F1A" w:rsidRDefault="00ED5B39" w:rsidP="00ED5B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>Проект подготовлен и внесен:</w:t>
      </w: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D5B39" w:rsidRPr="00DF6056" w:rsidRDefault="00ED5B39" w:rsidP="00ED5B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 xml:space="preserve">Проект </w:t>
      </w:r>
      <w:r>
        <w:rPr>
          <w:rFonts w:ascii="Times New Roman" w:hAnsi="Times New Roman"/>
          <w:sz w:val="28"/>
          <w:szCs w:val="28"/>
        </w:rPr>
        <w:t xml:space="preserve">подготовлен и </w:t>
      </w:r>
      <w:r w:rsidRPr="00DF6056">
        <w:rPr>
          <w:rFonts w:ascii="Times New Roman" w:hAnsi="Times New Roman"/>
          <w:sz w:val="28"/>
          <w:szCs w:val="28"/>
        </w:rPr>
        <w:t>внесен:</w:t>
      </w:r>
    </w:p>
    <w:p w:rsidR="00ED5B39" w:rsidRPr="00DF6056" w:rsidRDefault="00ED5B39" w:rsidP="00ED5B39">
      <w:pPr>
        <w:tabs>
          <w:tab w:val="left" w:pos="4185"/>
          <w:tab w:val="left" w:pos="68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 xml:space="preserve">Управлением </w:t>
      </w:r>
      <w:r>
        <w:rPr>
          <w:rFonts w:ascii="Times New Roman" w:hAnsi="Times New Roman"/>
          <w:sz w:val="28"/>
          <w:szCs w:val="28"/>
        </w:rPr>
        <w:t>потребительской сферы</w:t>
      </w:r>
    </w:p>
    <w:p w:rsidR="00ED5B39" w:rsidRPr="00DF6056" w:rsidRDefault="00ED5B39" w:rsidP="00ED5B39">
      <w:pPr>
        <w:tabs>
          <w:tab w:val="left" w:pos="4185"/>
          <w:tab w:val="left" w:pos="68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начальник управления</w:t>
      </w:r>
      <w:r w:rsidRPr="00DF605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О.Ю. Яни</w:t>
      </w:r>
    </w:p>
    <w:p w:rsidR="00ED5B39" w:rsidRPr="00DF6056" w:rsidRDefault="00ED5B39" w:rsidP="00ED5B39">
      <w:pPr>
        <w:tabs>
          <w:tab w:val="left" w:pos="4185"/>
          <w:tab w:val="left" w:pos="68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5B39" w:rsidRPr="00DF6056" w:rsidRDefault="00ED5B39" w:rsidP="00ED5B39">
      <w:pPr>
        <w:tabs>
          <w:tab w:val="left" w:pos="4185"/>
          <w:tab w:val="left" w:pos="68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5B39" w:rsidRPr="00DF6056" w:rsidRDefault="00ED5B39" w:rsidP="00ED5B39">
      <w:pPr>
        <w:tabs>
          <w:tab w:val="left" w:pos="4185"/>
          <w:tab w:val="left" w:pos="68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Проект согласован:</w:t>
      </w: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Заместитель главы</w:t>
      </w: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>рюкский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А.С. Харчев </w:t>
      </w:r>
    </w:p>
    <w:p w:rsidR="00ED5B39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5B39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DF605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DF6056">
        <w:rPr>
          <w:rFonts w:ascii="Times New Roman" w:hAnsi="Times New Roman"/>
          <w:sz w:val="28"/>
          <w:szCs w:val="28"/>
        </w:rPr>
        <w:t xml:space="preserve"> главы</w:t>
      </w: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>рюкский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С.В. Чернега </w:t>
      </w:r>
    </w:p>
    <w:p w:rsidR="00ED5B39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правового 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В.С. Ветрова</w:t>
      </w:r>
    </w:p>
    <w:p w:rsidR="00ED5B39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5B39" w:rsidRPr="00CF625B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DF6056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общего отдела                                                                   А.А. Еременко</w:t>
      </w:r>
    </w:p>
    <w:p w:rsidR="00ED5B39" w:rsidRPr="00626B04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ED5B39" w:rsidRPr="00626B04" w:rsidSect="00626B0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D1D" w:rsidRDefault="00F77D1D" w:rsidP="00626B04">
      <w:pPr>
        <w:spacing w:after="0" w:line="240" w:lineRule="auto"/>
      </w:pPr>
      <w:r>
        <w:separator/>
      </w:r>
    </w:p>
  </w:endnote>
  <w:endnote w:type="continuationSeparator" w:id="0">
    <w:p w:rsidR="00F77D1D" w:rsidRDefault="00F77D1D" w:rsidP="0062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D1D" w:rsidRDefault="00F77D1D" w:rsidP="00626B04">
      <w:pPr>
        <w:spacing w:after="0" w:line="240" w:lineRule="auto"/>
      </w:pPr>
      <w:r>
        <w:separator/>
      </w:r>
    </w:p>
  </w:footnote>
  <w:footnote w:type="continuationSeparator" w:id="0">
    <w:p w:rsidR="00F77D1D" w:rsidRDefault="00F77D1D" w:rsidP="0062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53394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26B04" w:rsidRPr="00626B04" w:rsidRDefault="00626B0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26B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26B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26B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72EC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26B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26B04" w:rsidRDefault="00626B0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619C4"/>
    <w:multiLevelType w:val="hybridMultilevel"/>
    <w:tmpl w:val="5B44BE06"/>
    <w:lvl w:ilvl="0" w:tplc="1FE621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734121"/>
    <w:multiLevelType w:val="hybridMultilevel"/>
    <w:tmpl w:val="17EAE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3F49C9"/>
    <w:multiLevelType w:val="hybridMultilevel"/>
    <w:tmpl w:val="A126DEA2"/>
    <w:lvl w:ilvl="0" w:tplc="94A4E452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DDE"/>
    <w:rsid w:val="00091BE1"/>
    <w:rsid w:val="000C3F5D"/>
    <w:rsid w:val="00114B38"/>
    <w:rsid w:val="003728CD"/>
    <w:rsid w:val="004D6594"/>
    <w:rsid w:val="00574BDA"/>
    <w:rsid w:val="005A3C9F"/>
    <w:rsid w:val="00626B04"/>
    <w:rsid w:val="00670156"/>
    <w:rsid w:val="007E00E1"/>
    <w:rsid w:val="007E2561"/>
    <w:rsid w:val="00856144"/>
    <w:rsid w:val="00A41DDE"/>
    <w:rsid w:val="00A72ECA"/>
    <w:rsid w:val="00ED5B39"/>
    <w:rsid w:val="00F457D1"/>
    <w:rsid w:val="00F7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1474"/>
  <w15:chartTrackingRefBased/>
  <w15:docId w15:val="{94744571-2C95-464D-8CA7-CA656518C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1D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41DD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26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6B04"/>
  </w:style>
  <w:style w:type="paragraph" w:styleId="a7">
    <w:name w:val="footer"/>
    <w:basedOn w:val="a"/>
    <w:link w:val="a8"/>
    <w:uiPriority w:val="99"/>
    <w:unhideWhenUsed/>
    <w:rsid w:val="00626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6B04"/>
  </w:style>
  <w:style w:type="paragraph" w:styleId="a9">
    <w:name w:val="Balloon Text"/>
    <w:basedOn w:val="a"/>
    <w:link w:val="aa"/>
    <w:uiPriority w:val="99"/>
    <w:semiHidden/>
    <w:unhideWhenUsed/>
    <w:rsid w:val="00A72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72E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2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5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161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7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9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7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3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8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1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47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2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1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2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3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4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91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05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30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97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8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42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15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93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75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85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91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6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66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5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9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96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94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11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5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93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92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66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9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04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72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94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8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9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73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30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5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10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13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5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35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7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07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14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31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74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7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17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1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97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34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72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140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0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6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71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24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32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56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03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96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6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709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736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18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23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4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51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06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1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93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59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42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2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8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864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22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21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66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8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05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37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73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05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6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0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6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6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36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7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46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46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75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1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79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67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21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2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97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3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3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79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9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25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13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49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1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34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43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4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70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1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0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36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47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4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06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88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5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7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7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23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5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9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88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08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9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5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91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88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12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25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46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49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84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44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10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99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0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68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17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8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108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82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56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2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83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40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5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62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98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42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09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48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32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37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10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4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2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36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72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07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9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87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18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21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4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3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2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1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45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85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55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684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32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73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96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95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11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9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54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7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74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61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7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89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1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415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30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02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6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05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68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8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57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5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98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3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0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845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24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6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37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69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57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62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82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254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71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20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19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54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7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2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4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39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88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98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71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1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51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7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38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07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5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35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8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51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45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15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4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4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54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37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8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93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33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51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69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2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46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33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1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3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05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9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63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6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87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6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06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9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05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58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22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24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81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30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83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4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65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09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50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2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0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95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4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12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4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56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3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12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66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73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25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77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30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264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9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57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76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21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271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01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65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58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28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54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16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5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56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12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34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5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54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42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64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99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70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12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9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8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31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51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9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61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34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67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11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6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2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149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52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41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0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37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1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06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4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5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3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0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4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1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33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45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35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8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39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64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52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1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4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47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96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70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8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22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8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68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05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77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08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1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53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73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15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53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870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35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60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3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39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73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9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3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17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1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6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74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21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55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7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06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2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43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8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4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364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95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76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13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4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797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57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98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43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7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20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30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25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11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25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0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75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05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83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31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99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99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28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86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95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82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8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33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19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360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5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1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67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80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87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60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44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7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03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15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05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44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2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7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0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23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7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53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47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169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36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64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3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017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9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16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21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3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48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1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17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0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80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1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45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13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00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5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45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01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23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6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56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42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9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79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6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80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50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98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29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48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68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67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11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7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01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29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47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83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87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23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9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97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518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90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12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98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56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47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1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1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79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2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6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33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6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61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67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46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7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31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60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0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21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06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03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50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7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85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09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73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8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14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30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4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6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00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68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06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56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74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94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45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77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1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Krasyukov-PC</dc:creator>
  <cp:keywords/>
  <dc:description/>
  <cp:lastModifiedBy>Бочкарева</cp:lastModifiedBy>
  <cp:revision>5</cp:revision>
  <cp:lastPrinted>2017-12-18T08:32:00Z</cp:lastPrinted>
  <dcterms:created xsi:type="dcterms:W3CDTF">2017-12-13T12:33:00Z</dcterms:created>
  <dcterms:modified xsi:type="dcterms:W3CDTF">2017-12-18T08:32:00Z</dcterms:modified>
</cp:coreProperties>
</file>